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5B3" w:rsidRDefault="007A05B3" w:rsidP="007A05B3">
      <w:pPr>
        <w:spacing w:after="0"/>
        <w:jc w:val="center"/>
        <w:rPr>
          <w:rFonts w:ascii="Arial Narrow" w:hAnsi="Arial Narrow"/>
          <w:b/>
        </w:rPr>
      </w:pPr>
      <w:r w:rsidRPr="007A05B3">
        <w:rPr>
          <w:rFonts w:ascii="Arial Narrow" w:hAnsi="Arial Narrow"/>
          <w:b/>
        </w:rPr>
        <w:t xml:space="preserve">Informacja opisowa za pierwsze półrocze 2013 roku </w:t>
      </w:r>
    </w:p>
    <w:p w:rsidR="007A05B3" w:rsidRDefault="007A05B3" w:rsidP="007A05B3">
      <w:pPr>
        <w:spacing w:after="0"/>
        <w:jc w:val="center"/>
        <w:rPr>
          <w:rFonts w:ascii="Arial Narrow" w:hAnsi="Arial Narrow"/>
          <w:b/>
        </w:rPr>
      </w:pPr>
      <w:r w:rsidRPr="007A05B3">
        <w:rPr>
          <w:rFonts w:ascii="Arial Narrow" w:hAnsi="Arial Narrow"/>
          <w:b/>
        </w:rPr>
        <w:t xml:space="preserve">z realizacji przedsięwzięć zapisanych w Wieloletniej Prognozie Finansowej Powiatu Nakielskiego </w:t>
      </w:r>
    </w:p>
    <w:p w:rsidR="00367A72" w:rsidRDefault="007A05B3" w:rsidP="007A05B3">
      <w:pPr>
        <w:spacing w:after="0"/>
        <w:jc w:val="center"/>
        <w:rPr>
          <w:rFonts w:ascii="Arial Narrow" w:hAnsi="Arial Narrow"/>
          <w:b/>
        </w:rPr>
      </w:pPr>
      <w:r w:rsidRPr="007A05B3">
        <w:rPr>
          <w:rFonts w:ascii="Arial Narrow" w:hAnsi="Arial Narrow"/>
          <w:b/>
        </w:rPr>
        <w:t>za lata 2013-20132.</w:t>
      </w:r>
    </w:p>
    <w:p w:rsidR="00596208" w:rsidRPr="007A05B3" w:rsidRDefault="00064803" w:rsidP="007A05B3">
      <w:pPr>
        <w:spacing w:after="0"/>
        <w:jc w:val="center"/>
        <w:rPr>
          <w:rFonts w:ascii="Arial Narrow" w:hAnsi="Arial Narrow"/>
          <w:b/>
        </w:rPr>
      </w:pPr>
      <w:r>
        <w:rPr>
          <w:rFonts w:ascii="Arial Narrow" w:hAnsi="Arial Narrow"/>
          <w:b/>
          <w:noProof/>
        </w:rPr>
        <w:drawing>
          <wp:anchor distT="0" distB="0" distL="114300" distR="114300" simplePos="0" relativeHeight="251659264" behindDoc="0" locked="0" layoutInCell="1" allowOverlap="1">
            <wp:simplePos x="0" y="0"/>
            <wp:positionH relativeFrom="column">
              <wp:posOffset>290830</wp:posOffset>
            </wp:positionH>
            <wp:positionV relativeFrom="paragraph">
              <wp:posOffset>175895</wp:posOffset>
            </wp:positionV>
            <wp:extent cx="1159510" cy="381000"/>
            <wp:effectExtent l="19050" t="0" r="2540" b="0"/>
            <wp:wrapSquare wrapText="bothSides"/>
            <wp:docPr id="1" name="Obraz 2" descr="znak_PO_ K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nak_PO_ KL"/>
                    <pic:cNvPicPr>
                      <a:picLocks noChangeAspect="1" noChangeArrowheads="1"/>
                    </pic:cNvPicPr>
                  </pic:nvPicPr>
                  <pic:blipFill>
                    <a:blip r:embed="rId5" cstate="print"/>
                    <a:srcRect/>
                    <a:stretch>
                      <a:fillRect/>
                    </a:stretch>
                  </pic:blipFill>
                  <pic:spPr bwMode="auto">
                    <a:xfrm>
                      <a:off x="0" y="0"/>
                      <a:ext cx="1159510" cy="381000"/>
                    </a:xfrm>
                    <a:prstGeom prst="rect">
                      <a:avLst/>
                    </a:prstGeom>
                    <a:noFill/>
                    <a:ln w="9525">
                      <a:noFill/>
                      <a:miter lim="800000"/>
                      <a:headEnd/>
                      <a:tailEnd/>
                    </a:ln>
                  </pic:spPr>
                </pic:pic>
              </a:graphicData>
            </a:graphic>
          </wp:anchor>
        </w:drawing>
      </w:r>
    </w:p>
    <w:p w:rsidR="007A05B3" w:rsidRPr="007A05B3" w:rsidRDefault="007A05B3" w:rsidP="007A05B3">
      <w:pPr>
        <w:spacing w:after="0"/>
        <w:rPr>
          <w:rFonts w:ascii="Arial Narrow" w:hAnsi="Arial Narrow"/>
        </w:rPr>
      </w:pPr>
    </w:p>
    <w:p w:rsidR="00064803" w:rsidRDefault="00064803" w:rsidP="00596208">
      <w:pPr>
        <w:ind w:firstLine="708"/>
        <w:jc w:val="both"/>
        <w:rPr>
          <w:rFonts w:ascii="Arial Narrow" w:eastAsia="Times New Roman" w:hAnsi="Arial Narrow" w:cs="Arial"/>
          <w:b/>
          <w:iCs/>
        </w:rPr>
      </w:pPr>
    </w:p>
    <w:p w:rsidR="007A05B3" w:rsidRPr="00596208" w:rsidRDefault="00596208" w:rsidP="00004800">
      <w:pPr>
        <w:ind w:firstLine="708"/>
        <w:jc w:val="both"/>
        <w:rPr>
          <w:rFonts w:ascii="Arial Narrow" w:eastAsia="Times New Roman" w:hAnsi="Arial Narrow" w:cs="Arial"/>
          <w:b/>
          <w:iCs/>
        </w:rPr>
      </w:pPr>
      <w:r w:rsidRPr="00596208">
        <w:rPr>
          <w:rFonts w:ascii="Arial Narrow" w:eastAsia="Times New Roman" w:hAnsi="Arial Narrow" w:cs="Arial"/>
          <w:b/>
          <w:iCs/>
        </w:rPr>
        <w:t>Powiatowe Centrum Pomocy Rodzinie realizuje projekt na podstawie umowy</w:t>
      </w:r>
      <w:r w:rsidR="007A05B3" w:rsidRPr="00596208">
        <w:rPr>
          <w:rFonts w:ascii="Arial Narrow" w:eastAsia="Times New Roman" w:hAnsi="Arial Narrow" w:cs="Arial"/>
          <w:b/>
          <w:iCs/>
        </w:rPr>
        <w:t xml:space="preserve"> ramow</w:t>
      </w:r>
      <w:r w:rsidRPr="00596208">
        <w:rPr>
          <w:rFonts w:ascii="Arial Narrow" w:eastAsia="Times New Roman" w:hAnsi="Arial Narrow" w:cs="Arial"/>
          <w:b/>
          <w:iCs/>
        </w:rPr>
        <w:t>ej</w:t>
      </w:r>
      <w:r w:rsidR="007A05B3" w:rsidRPr="00596208">
        <w:rPr>
          <w:rFonts w:ascii="Arial Narrow" w:eastAsia="Times New Roman" w:hAnsi="Arial Narrow" w:cs="Arial"/>
          <w:b/>
          <w:iCs/>
        </w:rPr>
        <w:t xml:space="preserve"> w ramach programu operacyjnego Kapitał Ludzki. Nr umowy: DN.3040-UE-116/2008. Zawarta 05 września 2008 roku.  </w:t>
      </w:r>
    </w:p>
    <w:p w:rsidR="007A05B3" w:rsidRPr="00596208" w:rsidRDefault="007A05B3" w:rsidP="00004800">
      <w:pPr>
        <w:ind w:firstLine="708"/>
        <w:jc w:val="both"/>
        <w:rPr>
          <w:rFonts w:ascii="Arial Narrow" w:eastAsia="Times New Roman" w:hAnsi="Arial Narrow" w:cs="Arial"/>
          <w:b/>
          <w:iCs/>
        </w:rPr>
      </w:pPr>
      <w:r w:rsidRPr="00596208">
        <w:rPr>
          <w:rFonts w:ascii="Arial Narrow" w:eastAsia="Times New Roman" w:hAnsi="Arial Narrow" w:cs="Arial"/>
          <w:iCs/>
        </w:rPr>
        <w:t xml:space="preserve">Projekt realizowany w Priorytecie VII. Działanie 7.1. Podziałanie 7.1.2 Rozwój i upowszechnianie aktywnej integracji przez powiatowe centra pomocy rodzinie. Projekt realizowany pod nazwą </w:t>
      </w:r>
      <w:r w:rsidRPr="00596208">
        <w:rPr>
          <w:rFonts w:ascii="Arial Narrow" w:eastAsia="Times New Roman" w:hAnsi="Arial Narrow" w:cs="Arial"/>
          <w:b/>
          <w:iCs/>
        </w:rPr>
        <w:t>„ Aktywna integracją szansa aktywnego rozwoju mieszkańców powiatu nakielskiego”</w:t>
      </w:r>
    </w:p>
    <w:p w:rsidR="007A05B3" w:rsidRPr="00596208" w:rsidRDefault="007A05B3" w:rsidP="00004800">
      <w:pPr>
        <w:jc w:val="both"/>
        <w:rPr>
          <w:rFonts w:ascii="Arial Narrow" w:eastAsia="Times New Roman" w:hAnsi="Arial Narrow" w:cs="Arial"/>
          <w:iCs/>
        </w:rPr>
      </w:pPr>
      <w:r w:rsidRPr="00596208">
        <w:rPr>
          <w:rFonts w:ascii="Arial Narrow" w:eastAsia="Times New Roman" w:hAnsi="Arial Narrow" w:cs="Arial"/>
          <w:iCs/>
        </w:rPr>
        <w:t xml:space="preserve">Budżet projektu na 2013 rok wnosi </w:t>
      </w:r>
      <w:r w:rsidRPr="00596208">
        <w:rPr>
          <w:rFonts w:ascii="Arial Narrow" w:eastAsia="Times New Roman" w:hAnsi="Arial Narrow" w:cs="Arial"/>
          <w:b/>
          <w:iCs/>
        </w:rPr>
        <w:t xml:space="preserve">353.535,25zł., </w:t>
      </w:r>
      <w:r w:rsidRPr="00596208">
        <w:rPr>
          <w:rFonts w:ascii="Arial Narrow" w:eastAsia="Times New Roman" w:hAnsi="Arial Narrow" w:cs="Arial"/>
          <w:iCs/>
        </w:rPr>
        <w:t>w tym</w:t>
      </w:r>
      <w:r w:rsidRPr="00596208">
        <w:rPr>
          <w:rFonts w:ascii="Arial Narrow" w:eastAsia="Times New Roman" w:hAnsi="Arial Narrow" w:cs="Arial"/>
          <w:b/>
          <w:iCs/>
        </w:rPr>
        <w:t xml:space="preserve">: 316.414,05zł. </w:t>
      </w:r>
      <w:r w:rsidRPr="00596208">
        <w:rPr>
          <w:rFonts w:ascii="Arial Narrow" w:eastAsia="Times New Roman" w:hAnsi="Arial Narrow" w:cs="Arial"/>
          <w:iCs/>
        </w:rPr>
        <w:t>stanowią środki z dotacji</w:t>
      </w:r>
      <w:r w:rsidRPr="00596208">
        <w:rPr>
          <w:rFonts w:ascii="Arial Narrow" w:eastAsia="Times New Roman" w:hAnsi="Arial Narrow" w:cs="Arial"/>
          <w:b/>
          <w:iCs/>
        </w:rPr>
        <w:t xml:space="preserve">, 35.361,20zł. </w:t>
      </w:r>
      <w:r w:rsidRPr="00596208">
        <w:rPr>
          <w:rFonts w:ascii="Arial Narrow" w:eastAsia="Times New Roman" w:hAnsi="Arial Narrow" w:cs="Arial"/>
          <w:iCs/>
        </w:rPr>
        <w:t>środki PFRON</w:t>
      </w:r>
      <w:r w:rsidRPr="00596208">
        <w:rPr>
          <w:rFonts w:ascii="Arial Narrow" w:eastAsia="Times New Roman" w:hAnsi="Arial Narrow" w:cs="Arial"/>
          <w:b/>
          <w:iCs/>
        </w:rPr>
        <w:t xml:space="preserve"> - 1760,00zł. </w:t>
      </w:r>
      <w:r w:rsidRPr="00596208">
        <w:rPr>
          <w:rFonts w:ascii="Arial Narrow" w:eastAsia="Times New Roman" w:hAnsi="Arial Narrow" w:cs="Arial"/>
          <w:iCs/>
        </w:rPr>
        <w:t>środki JST. Środki PFRON i JST stanowią wkład własny.</w:t>
      </w:r>
    </w:p>
    <w:p w:rsidR="007A05B3" w:rsidRPr="00596208" w:rsidRDefault="007A05B3" w:rsidP="00004800">
      <w:pPr>
        <w:jc w:val="both"/>
        <w:rPr>
          <w:rFonts w:ascii="Arial Narrow" w:eastAsia="Times New Roman" w:hAnsi="Arial Narrow"/>
          <w:iCs/>
        </w:rPr>
      </w:pPr>
      <w:r w:rsidRPr="00596208">
        <w:rPr>
          <w:rFonts w:ascii="Arial Narrow" w:eastAsia="Times New Roman" w:hAnsi="Arial Narrow" w:cs="Arial"/>
          <w:iCs/>
        </w:rPr>
        <w:t xml:space="preserve">W I półroczu 2013r. wydatkowano w projekcie </w:t>
      </w:r>
      <w:r w:rsidRPr="00596208">
        <w:rPr>
          <w:rFonts w:ascii="Arial Narrow" w:eastAsia="Times New Roman" w:hAnsi="Arial Narrow" w:cs="Arial"/>
          <w:b/>
          <w:iCs/>
        </w:rPr>
        <w:t>118.952,58zł.tj.34%</w:t>
      </w:r>
      <w:r w:rsidRPr="00596208">
        <w:rPr>
          <w:rFonts w:ascii="Arial Narrow" w:eastAsia="Times New Roman" w:hAnsi="Arial Narrow" w:cs="Arial"/>
          <w:iCs/>
        </w:rPr>
        <w:t xml:space="preserve"> budżetu projektu. W ramach tych środków wydatkowano 88.470,58zł. środków z dotacji  ( w tym 8811,30 – ryczałt. Koszty pośrednie ), 30.482,00zł. to środki  własne tj. 100% PFRON. </w:t>
      </w:r>
      <w:r w:rsidRPr="00596208">
        <w:rPr>
          <w:rFonts w:ascii="Arial Narrow" w:eastAsia="Times New Roman" w:hAnsi="Arial Narrow"/>
          <w:iCs/>
        </w:rPr>
        <w:t xml:space="preserve">W projekcie występują koszty bezpośrednie i koszty pośrednie w ramach ryczałtu. W ramach kosztów </w:t>
      </w:r>
      <w:r w:rsidRPr="00596208">
        <w:rPr>
          <w:rFonts w:ascii="Arial Narrow" w:eastAsia="Times New Roman" w:hAnsi="Arial Narrow"/>
          <w:b/>
          <w:iCs/>
        </w:rPr>
        <w:t xml:space="preserve">bezpośrednich  </w:t>
      </w:r>
      <w:r w:rsidRPr="00596208">
        <w:rPr>
          <w:rFonts w:ascii="Arial Narrow" w:eastAsia="Times New Roman" w:hAnsi="Arial Narrow"/>
          <w:iCs/>
        </w:rPr>
        <w:t>realizujemy następujące zadania:</w:t>
      </w:r>
    </w:p>
    <w:p w:rsidR="007A05B3" w:rsidRPr="00596208" w:rsidRDefault="007A05B3" w:rsidP="00004800">
      <w:pPr>
        <w:jc w:val="both"/>
        <w:rPr>
          <w:rFonts w:ascii="Arial Narrow" w:eastAsia="Times New Roman" w:hAnsi="Arial Narrow"/>
          <w:b/>
          <w:iCs/>
        </w:rPr>
      </w:pPr>
      <w:r w:rsidRPr="00596208">
        <w:rPr>
          <w:rFonts w:ascii="Arial Narrow" w:eastAsia="Times New Roman" w:hAnsi="Arial Narrow"/>
          <w:b/>
          <w:iCs/>
        </w:rPr>
        <w:t>Zadanie 1 Aktywna integracja – Plan. 203.804,41zł. Wydatkowano 39.381,12zł. tj.  19% środków.</w:t>
      </w:r>
    </w:p>
    <w:p w:rsidR="007A05B3" w:rsidRPr="00596208" w:rsidRDefault="007A05B3" w:rsidP="00004800">
      <w:pPr>
        <w:jc w:val="both"/>
        <w:rPr>
          <w:rFonts w:ascii="Arial Narrow" w:hAnsi="Arial Narrow"/>
        </w:rPr>
      </w:pPr>
      <w:r w:rsidRPr="00596208">
        <w:rPr>
          <w:rFonts w:ascii="Arial Narrow" w:hAnsi="Arial Narrow" w:cs="Times New Roman"/>
        </w:rPr>
        <w:t xml:space="preserve">W projekcie bierze 60ON, w tym 1 osoba, która kontynuuje udział od 2012r.  w ramach działania skierowanie i sfinansowanie zajęć szkol. oraz 8RZ. W stosunku do zakwalifikowanych . osób odbyło się sporządzenie i realizacja kontraktów socjalnych dla ON i umów w ramach PAL dla RZ. </w:t>
      </w:r>
      <w:r w:rsidRPr="00596208">
        <w:rPr>
          <w:rFonts w:ascii="Arial Narrow" w:hAnsi="Arial Narrow"/>
        </w:rPr>
        <w:t xml:space="preserve">1. 1-2.06.13r. zorganizowano „2-dniowy, wyjazdowy trening komunikacji interpersonalnej” w </w:t>
      </w:r>
      <w:r w:rsidRPr="00596208">
        <w:rPr>
          <w:rFonts w:ascii="Arial Narrow" w:eastAsia="Calibri" w:hAnsi="Arial Narrow"/>
        </w:rPr>
        <w:t>Hotel</w:t>
      </w:r>
      <w:r w:rsidRPr="00596208">
        <w:rPr>
          <w:rFonts w:ascii="Arial Narrow" w:hAnsi="Arial Narrow"/>
        </w:rPr>
        <w:t xml:space="preserve">u </w:t>
      </w:r>
      <w:proofErr w:type="spellStart"/>
      <w:r w:rsidRPr="00596208">
        <w:rPr>
          <w:rFonts w:ascii="Arial Narrow" w:hAnsi="Arial Narrow"/>
        </w:rPr>
        <w:t>Aquarius</w:t>
      </w:r>
      <w:proofErr w:type="spellEnd"/>
      <w:r w:rsidRPr="00596208">
        <w:rPr>
          <w:rFonts w:ascii="Arial Narrow" w:hAnsi="Arial Narrow"/>
        </w:rPr>
        <w:t xml:space="preserve"> Spa w Kołobrzegu dla 59ON i 8RZ wraz z otoczeniem. W wyjeździe uczestniczyło 53ON, 7RZ oraz 21osób z otoczenia, 4 trenerów (K), 3opiekunów (2K,1M) i 2kierowców (M). 48h zajęć dla 4grup beneficjentów (12h na każdą grupę) prowadziło 4trenerów na podst. umowy zlecenia. Program zajęć został przygotowany  z uwzględnieniem problematyki równości płci. Uczestnicy mieli zapewniony udział w treningu, zakwaterowanie, wyżywienie, przejazd i ubezpieczenie. Cel: integracja grupy BO oraz zwiększenie kompetencji i umiejętności społ. W maju dokonano wpłaty zaliczki  na poczet umowy na usługi konferencyjne oraz opłacono polisę ubezpieczeniową NNW. W czerwcu uiszczono płatności za przejazd autokarem oraz przelano wynagrodzenie 2trenerów. 2. 22.04.13r. podpisano umowę zlecenie z doradcą zawodowym. (1K) na realizację „Indywidualnego doradztwa zawodowego.”. W działaniu przewidziano 3godzinne, indywidualne spotkanie z doradcą dla każdego uczestnika (łącznie 177h). Zajęcia i materiały zostały przygotowane z uwzględnieniem problematyki równości płci. Zakończenie działania nastąpiło 28.05.13r. Wypłaty wynagrodzenia dla doradcy zawodowego dokonano w czerwcu br. </w:t>
      </w:r>
      <w:r w:rsidRPr="00596208">
        <w:rPr>
          <w:rFonts w:ascii="Arial Narrow" w:hAnsi="Arial Narrow" w:cs="Times New Roman"/>
        </w:rPr>
        <w:t xml:space="preserve">3. Od kwietnia do czerwca br. kontynuacja nauki w ramach działania „ON-Skierowanie i sfinansowanie zajęć szkol.” przez 1ON (K). W ramach działania sfinansowano zakup biletów miesięcznego. na dojazd na zajęcia oraz materiałów szkol. 4. W czerwcu br. przeprowadzono. procedurę przetarg.  na realizację kursów/szkoleń, w wyniku której wyłoniono 2firmy. Podpisanie umów przewidywane jest w kolejnym okresie rozliczeniowym. Przetarg przygotowany został z zachowaniem zasady równości płci. 1kurs dla 1ON (M) z uwagi na specjalistyczny zakres został wyłączony z procedury przetarg. Wybór firmy świadczącej szkolenie przygotowanie </w:t>
      </w:r>
      <w:r w:rsidRPr="00596208">
        <w:rPr>
          <w:rFonts w:ascii="Arial Narrow" w:hAnsi="Arial Narrow" w:cs="Times New Roman"/>
          <w:bCs/>
        </w:rPr>
        <w:t>do egzaminu państwowego. na licencję pracownika ochrony fizycznej II st. nastąpił na podst. zapytania ofert. Umowę dot. realizacji kursu podpisano 28.06.13r.</w:t>
      </w:r>
      <w:r w:rsidRPr="00596208">
        <w:rPr>
          <w:rFonts w:ascii="Arial Narrow" w:hAnsi="Arial Narrow" w:cs="Times New Roman"/>
        </w:rPr>
        <w:t xml:space="preserve"> Na koniec okresu rozliczeniowego nie poniesiono wydatków na to działanie. 5. W maju br. przesłano zapytanie ofert. do 12 firm na zakup 59 kompletów materiałów szkoleniowych. (teczka konferencyjna. A4, notes, długopis, </w:t>
      </w:r>
      <w:proofErr w:type="spellStart"/>
      <w:r w:rsidRPr="00596208">
        <w:rPr>
          <w:rFonts w:ascii="Arial Narrow" w:hAnsi="Arial Narrow" w:cs="Times New Roman"/>
        </w:rPr>
        <w:t>pendrive</w:t>
      </w:r>
      <w:proofErr w:type="spellEnd"/>
      <w:r w:rsidRPr="00596208">
        <w:rPr>
          <w:rFonts w:ascii="Arial Narrow" w:hAnsi="Arial Narrow" w:cs="Times New Roman"/>
        </w:rPr>
        <w:t xml:space="preserve">) na potrzeby kursów. Spośród złożonych ofert wybrano firmę, która złożyła najkorzystniejszą propozycję i podpisano z nią umowę. Na koniec okresu rozliczeniowego nie poniesiono wydatków na to działanie. </w:t>
      </w:r>
      <w:r w:rsidRPr="00596208">
        <w:rPr>
          <w:rFonts w:ascii="Arial Narrow" w:hAnsi="Arial Narrow" w:cs="Times New Roman"/>
        </w:rPr>
        <w:lastRenderedPageBreak/>
        <w:t>6. 28.06.13r. podpisano umowę na dostawę cateringu dla 1ON (M) skierowanego na szkolenie wyłączone z przetargu.</w:t>
      </w:r>
      <w:r w:rsidRPr="00596208">
        <w:rPr>
          <w:rFonts w:ascii="Arial Narrow" w:hAnsi="Arial Narrow" w:cs="Times New Roman"/>
          <w:bCs/>
        </w:rPr>
        <w:t xml:space="preserve"> Na działanie nie zostały poniesione żadne wydatki.</w:t>
      </w:r>
      <w:r w:rsidRPr="00596208">
        <w:rPr>
          <w:rFonts w:ascii="Arial Narrow" w:hAnsi="Arial Narrow" w:cs="Times New Roman"/>
        </w:rPr>
        <w:t xml:space="preserve"> 8. Od kwietnia do czerwca br. zakończyło udział w turnusie rehabilitacyjnym 7ON (5K,2M) a 8 osób (4K,4M) jest w trakcie jego realizacji (wyjechały na turnus na koniec okresu rozliczeniowego). Uczestnicy sami wybierali miejsce i termin turnusu z </w:t>
      </w:r>
      <w:proofErr w:type="spellStart"/>
      <w:r w:rsidRPr="00596208">
        <w:rPr>
          <w:rFonts w:ascii="Arial Narrow" w:hAnsi="Arial Narrow" w:cs="Times New Roman"/>
        </w:rPr>
        <w:t>uwzględn</w:t>
      </w:r>
      <w:proofErr w:type="spellEnd"/>
      <w:r w:rsidRPr="00596208">
        <w:rPr>
          <w:rFonts w:ascii="Arial Narrow" w:hAnsi="Arial Narrow" w:cs="Times New Roman"/>
        </w:rPr>
        <w:t>. rodzaju schorzenia. W okresie rozliczeniowym dokonano płatności ze środków EFS dla 3ON(2K,1M). 12. W czerwcu br. podpisano umowę zlecenie na przeprowadzenie 24h poradnictwa prawnego dla 8RZ i ich otoczenia (3h dla każdej RZ).</w:t>
      </w:r>
    </w:p>
    <w:p w:rsidR="007A05B3" w:rsidRPr="00596208" w:rsidRDefault="007A05B3" w:rsidP="00004800">
      <w:pPr>
        <w:jc w:val="both"/>
        <w:rPr>
          <w:rFonts w:ascii="Arial Narrow" w:hAnsi="Arial Narrow"/>
        </w:rPr>
      </w:pPr>
      <w:r w:rsidRPr="00596208">
        <w:rPr>
          <w:rFonts w:ascii="Arial Narrow" w:hAnsi="Arial Narrow" w:cs="Times New Roman"/>
          <w:b/>
        </w:rPr>
        <w:t>Zadanie 2 – Praca socjalna – Plan 70.046,00,00zł. Wydatkowano 33.579,61zł. – tj. 48% planu.</w:t>
      </w:r>
    </w:p>
    <w:p w:rsidR="007A05B3" w:rsidRPr="00596208" w:rsidRDefault="007A05B3" w:rsidP="00004800">
      <w:pPr>
        <w:autoSpaceDE w:val="0"/>
        <w:autoSpaceDN w:val="0"/>
        <w:adjustRightInd w:val="0"/>
        <w:jc w:val="both"/>
        <w:rPr>
          <w:rFonts w:ascii="Arial Narrow" w:hAnsi="Arial Narrow" w:cs="Times New Roman"/>
        </w:rPr>
      </w:pPr>
      <w:r w:rsidRPr="00596208">
        <w:rPr>
          <w:rFonts w:ascii="Arial Narrow" w:hAnsi="Arial Narrow" w:cs="Times New Roman"/>
        </w:rPr>
        <w:t xml:space="preserve">Kontynuacja zatrudnienia pracownika socjalnego (K) w ramach projektu (umowa o pracę) oraz wypłaty wynagrodzenia wraz z innymi kosztami i świadczeniami wynikającymi z zatrudnienia tej osoby w okresie od 01.01.13r. do 31.03.13r. Wykonywanie przez pracownika (K) powierzonych mu zadań tj. organizacja i realizacja zadań i działań w projekcie oraz wspomaganie prac związanych z realizacją projektu.  Zatrudnienie i wypłata wynagrodzenia wraz z pochodnymi osoby zatrudnionej na część etatu (0,9 etatu) w okresie od 01.03.13r.  do 31.03.13r. Realizacja przez pracownika (K) powierzonych mu zadań tj. praca na rzecz upowszechniania aktywnej integracji i świadczenia pracy socjalnej poprzez sporządzanie i realizację kontraktów socjalnych oraz umów w ramach PAL. Kontynuacja zatrudnienia pracownika </w:t>
      </w:r>
      <w:proofErr w:type="spellStart"/>
      <w:r w:rsidRPr="00596208">
        <w:rPr>
          <w:rFonts w:ascii="Arial Narrow" w:hAnsi="Arial Narrow" w:cs="Times New Roman"/>
        </w:rPr>
        <w:t>socjal</w:t>
      </w:r>
      <w:proofErr w:type="spellEnd"/>
      <w:r w:rsidRPr="00596208">
        <w:rPr>
          <w:rFonts w:ascii="Arial Narrow" w:hAnsi="Arial Narrow" w:cs="Times New Roman"/>
        </w:rPr>
        <w:t xml:space="preserve">. (K) w ramach projektu (umowa o pracę) oraz wypłata wynagrodzenia wraz z innymi kosztami i świadczeniami wynikającymi z zatrudnienia tej osoby w okresie 01.04.13r.-30.06.13r. Wykonywanie przez pracownika (K) powierzonych mu zadań tj. organizacja i realizacja zadań i działań w projekcie, wspomaganie prac związanych z realizacją projektu oraz sporządzanie wniosków o płatność w części merytorycznej. Kontynuacja zatrudnienia i wypłata wynagrodzenia wraz z pochodnymi osoby zatrudnionej na część etatu (0,9 etatu) w okresie 01.04.13r.- 30.06.13r. Realizacja przez pracownika (K) powierzonych mu zadań tj. praca na rzecz upowszechniania aktywnej integracji i świadczenia pracy </w:t>
      </w:r>
      <w:proofErr w:type="spellStart"/>
      <w:r w:rsidRPr="00596208">
        <w:rPr>
          <w:rFonts w:ascii="Arial Narrow" w:hAnsi="Arial Narrow" w:cs="Times New Roman"/>
        </w:rPr>
        <w:t>socjal</w:t>
      </w:r>
      <w:proofErr w:type="spellEnd"/>
      <w:r w:rsidRPr="00596208">
        <w:rPr>
          <w:rFonts w:ascii="Arial Narrow" w:hAnsi="Arial Narrow" w:cs="Times New Roman"/>
        </w:rPr>
        <w:t xml:space="preserve">. poprzez sporządzanie i realizację kontraktów </w:t>
      </w:r>
      <w:proofErr w:type="spellStart"/>
      <w:r w:rsidRPr="00596208">
        <w:rPr>
          <w:rFonts w:ascii="Arial Narrow" w:hAnsi="Arial Narrow" w:cs="Times New Roman"/>
        </w:rPr>
        <w:t>socjal</w:t>
      </w:r>
      <w:proofErr w:type="spellEnd"/>
      <w:r w:rsidRPr="00596208">
        <w:rPr>
          <w:rFonts w:ascii="Arial Narrow" w:hAnsi="Arial Narrow" w:cs="Times New Roman"/>
        </w:rPr>
        <w:t>. oraz umów w ramach PAL.</w:t>
      </w:r>
    </w:p>
    <w:p w:rsidR="007A05B3" w:rsidRPr="00596208" w:rsidRDefault="007A05B3" w:rsidP="00004800">
      <w:pPr>
        <w:autoSpaceDE w:val="0"/>
        <w:autoSpaceDN w:val="0"/>
        <w:adjustRightInd w:val="0"/>
        <w:jc w:val="both"/>
        <w:rPr>
          <w:rFonts w:ascii="Arial Narrow" w:hAnsi="Arial Narrow" w:cs="Times New Roman"/>
        </w:rPr>
      </w:pPr>
      <w:r w:rsidRPr="00596208">
        <w:rPr>
          <w:rFonts w:ascii="Arial Narrow" w:hAnsi="Arial Narrow" w:cs="Times New Roman"/>
          <w:b/>
        </w:rPr>
        <w:t>Zadanie 3  -  Zasiłki i pomoc w naturze. – Plan 35.361,20zł. Wykonanie  30.482zł., tj.86% planu.</w:t>
      </w:r>
    </w:p>
    <w:p w:rsidR="007A05B3" w:rsidRPr="00596208" w:rsidRDefault="007A05B3" w:rsidP="00004800">
      <w:pPr>
        <w:ind w:firstLine="708"/>
        <w:jc w:val="both"/>
        <w:rPr>
          <w:rFonts w:ascii="Arial Narrow" w:hAnsi="Arial Narrow" w:cs="Times New Roman"/>
        </w:rPr>
      </w:pPr>
      <w:r w:rsidRPr="00596208">
        <w:rPr>
          <w:rFonts w:ascii="Arial Narrow" w:hAnsi="Arial Narrow" w:cs="Times New Roman"/>
        </w:rPr>
        <w:t xml:space="preserve">W kwietniu br. osobom niepełnosprawnym przyznano dofinansowanie do 2-tygodn. turnusu rehabilitacyjnego ze środków PFRON. W okresie rozliczeniowym 7ON (5K,2M) zakończyło udział w turnusie. W części stanowiącej wkład własny PCPR poniesiono wydatek-dofinansowanie do turnusu rehabilitacyjnego dla łącznie 33 osób (18K,15M). Uczestnicy sami dokonywali wyboru miejsca i terminu turnusu.             </w:t>
      </w:r>
    </w:p>
    <w:p w:rsidR="007A05B3" w:rsidRPr="00596208" w:rsidRDefault="007A05B3" w:rsidP="00004800">
      <w:pPr>
        <w:tabs>
          <w:tab w:val="left" w:pos="2160"/>
        </w:tabs>
        <w:jc w:val="both"/>
        <w:rPr>
          <w:rFonts w:ascii="Arial Narrow" w:hAnsi="Arial Narrow" w:cs="Times New Roman"/>
          <w:b/>
        </w:rPr>
      </w:pPr>
      <w:r w:rsidRPr="00596208">
        <w:rPr>
          <w:rFonts w:ascii="Arial Narrow" w:hAnsi="Arial Narrow" w:cs="Times New Roman"/>
          <w:b/>
        </w:rPr>
        <w:t xml:space="preserve">Zadanie 4 – Działania o charakterze środowiskowym – Plan 1.782,39zł. Wydatkowano 0zł. </w:t>
      </w:r>
    </w:p>
    <w:p w:rsidR="007A05B3" w:rsidRPr="00596208" w:rsidRDefault="007A05B3" w:rsidP="00004800">
      <w:pPr>
        <w:tabs>
          <w:tab w:val="left" w:pos="2160"/>
        </w:tabs>
        <w:jc w:val="both"/>
        <w:rPr>
          <w:rFonts w:ascii="Arial Narrow" w:eastAsia="Times New Roman" w:hAnsi="Arial Narrow" w:cs="Times New Roman"/>
          <w:b/>
        </w:rPr>
      </w:pPr>
      <w:r w:rsidRPr="00596208">
        <w:rPr>
          <w:rFonts w:ascii="Arial Narrow" w:eastAsia="Times New Roman" w:hAnsi="Arial Narrow" w:cs="Times New Roman"/>
          <w:b/>
        </w:rPr>
        <w:t>Zadanie 5 – Zarządzanie projektem – Plan 22.954zł., wykonanie 6.698,55zł.- 29% planu.</w:t>
      </w:r>
    </w:p>
    <w:p w:rsidR="007A05B3" w:rsidRPr="00596208" w:rsidRDefault="007A05B3" w:rsidP="00004800">
      <w:pPr>
        <w:autoSpaceDE w:val="0"/>
        <w:autoSpaceDN w:val="0"/>
        <w:adjustRightInd w:val="0"/>
        <w:jc w:val="both"/>
        <w:rPr>
          <w:rFonts w:ascii="Arial Narrow" w:hAnsi="Arial Narrow" w:cs="Times New Roman"/>
        </w:rPr>
      </w:pPr>
      <w:r w:rsidRPr="00596208">
        <w:rPr>
          <w:rFonts w:ascii="Arial Narrow" w:hAnsi="Arial Narrow" w:cs="Times New Roman"/>
        </w:rPr>
        <w:t>Zatrudnienie od 04.03.13r. na 0,5 etatu Koordynatora Projektu (K) oraz realizacja zadań mu przypisanych m. in. koordynowanie prac i czuwanie nad całokształtem spraw związanych z realizacją i weryfikacją zadań i działań w projekcie, odpowiedzialność za realizację projektu zgodnie z warunkami umowy, komunikacja z Instytucją Pośredniczącą, nabór trenerów oraz nadzór nad realizacją zadań zleconych. Wypłata wynagrodzenia wraz z pochodnymi za okres od 04.03.13r. do 31.03.13r.</w:t>
      </w:r>
    </w:p>
    <w:p w:rsidR="007A05B3" w:rsidRPr="00596208" w:rsidRDefault="007A05B3" w:rsidP="00004800">
      <w:pPr>
        <w:autoSpaceDE w:val="0"/>
        <w:autoSpaceDN w:val="0"/>
        <w:adjustRightInd w:val="0"/>
        <w:jc w:val="both"/>
        <w:rPr>
          <w:rFonts w:ascii="Arial Narrow" w:hAnsi="Arial Narrow" w:cs="Times New Roman"/>
        </w:rPr>
      </w:pPr>
      <w:r w:rsidRPr="00596208">
        <w:rPr>
          <w:rFonts w:ascii="Arial Narrow" w:hAnsi="Arial Narrow" w:cs="Times New Roman"/>
        </w:rPr>
        <w:t>14.03.13r. zorganizowano spotkanie rekrutacyjno – informacyjne dla osób niepełnosprawnych i osób pełniących funkcję rodziny zastępczej - uczestników projektu łącznie dla 67 osób. W trakcie spotkania omówiono zadania i działania realizowane w ramach projektu. Uczestnikom przedstawiono prezentację multimedialną, która zawierała informacje u</w:t>
      </w:r>
      <w:r w:rsidRPr="00596208">
        <w:rPr>
          <w:rFonts w:ascii="Arial Narrow" w:hAnsi="Arial Narrow"/>
        </w:rPr>
        <w:t>względniające specyfikę, uwarunkowania i potrzeby każdej płci</w:t>
      </w:r>
      <w:r w:rsidRPr="00596208">
        <w:rPr>
          <w:rFonts w:ascii="Arial Narrow" w:hAnsi="Arial Narrow" w:cs="Times New Roman"/>
        </w:rPr>
        <w:t xml:space="preserve">. Uczestnicy zdecydowani na udział w projekcie złożyli stosowne dokumenty oraz podpisali „Deklarację ostatecznego beneficjenta”. Na potrzeby spotkania zakupiono poczęstunek (serwis kawowy). W spotkaniu uczestniczyło 58 osób (36K, 22M). W styczniu br. podpisano umowę cywilnoprawną z firmą/redakcją na publikacje 5 ogłoszeń/artykułów prasowych wyłonioną </w:t>
      </w:r>
      <w:r w:rsidRPr="00596208">
        <w:rPr>
          <w:rFonts w:ascii="Arial Narrow" w:hAnsi="Arial Narrow" w:cs="Times New Roman"/>
        </w:rPr>
        <w:lastRenderedPageBreak/>
        <w:t xml:space="preserve">na podstawie zapytania ofertowego. W tymże miesiącu ukazało się 1 ogłoszenie prasowe dotyczące naboru uczestników do projektu systemowego w ramach środków z EFS PO KL. Ogłoszenie </w:t>
      </w:r>
      <w:r w:rsidRPr="00596208">
        <w:rPr>
          <w:rFonts w:ascii="Arial Narrow" w:hAnsi="Arial Narrow" w:cs="Times New Roman"/>
          <w:bCs/>
        </w:rPr>
        <w:t>napisane zostało w sposób niedyskryminujący żadnej z płci.</w:t>
      </w:r>
      <w:r w:rsidRPr="00596208">
        <w:rPr>
          <w:rFonts w:ascii="Arial Narrow" w:hAnsi="Arial Narrow" w:cs="Times New Roman"/>
          <w:b/>
          <w:bCs/>
        </w:rPr>
        <w:t xml:space="preserve"> </w:t>
      </w:r>
      <w:r w:rsidRPr="00596208">
        <w:rPr>
          <w:rFonts w:ascii="Arial Narrow" w:hAnsi="Arial Narrow" w:cs="Times New Roman"/>
        </w:rPr>
        <w:t xml:space="preserve">Płatność za w/w usługę została dokonana w lutym 2013r. W okresie od 01.01.13r. do 31.03.13r. pokryto koszty obsługi bankowej wyodrębnionego dla projektu rachunku bankowego. Kontynuacja zatrudnienia na 0,5 etatu Koordynatora Projektu (K) oraz realizacja zadań mu przypisanych m. in. koordynowanie prac i czuwanie nad całokształtem spraw związanych z realizacją i weryfikacją zadań i działań w projekcie, odpowiedzialność za realizację projektu zgodnie z warunkami umowy, komunikacja z Instytucją Pośredniczącą, nabór trenerów oraz nadzór nad realizacją zadań zleconych. Wypłata wynagrodzenia wraz z pochodnymi za okres 01.04.13r.-30.06.13r. 12.06.13r. ukazał się artykuł prasowy dotyczący realizacji przedmiotowego projektu przez PCPR. Treść artykułu została zredagowana </w:t>
      </w:r>
      <w:r w:rsidRPr="00596208">
        <w:rPr>
          <w:rFonts w:ascii="Arial Narrow" w:hAnsi="Arial Narrow" w:cs="Times New Roman"/>
          <w:bCs/>
        </w:rPr>
        <w:t>w sposób niedyskryminujący żadnej z płci.</w:t>
      </w:r>
      <w:r w:rsidRPr="00596208">
        <w:rPr>
          <w:rFonts w:ascii="Arial Narrow" w:hAnsi="Arial Narrow" w:cs="Times New Roman"/>
          <w:b/>
          <w:bCs/>
        </w:rPr>
        <w:t xml:space="preserve"> </w:t>
      </w:r>
      <w:r w:rsidRPr="00596208">
        <w:rPr>
          <w:rFonts w:ascii="Arial Narrow" w:hAnsi="Arial Narrow" w:cs="Times New Roman"/>
        </w:rPr>
        <w:t>Płatność za w/w usługę została dokonana w tym samym miesiącu. W okresie 01.04.13r.-30.06.13r. pokryto koszty obsługi bankowej wyodrębnionego dla projektu rachunku bankowego.</w:t>
      </w:r>
    </w:p>
    <w:p w:rsidR="007A05B3" w:rsidRPr="00596208" w:rsidRDefault="007A05B3" w:rsidP="00004800">
      <w:pPr>
        <w:autoSpaceDE w:val="0"/>
        <w:autoSpaceDN w:val="0"/>
        <w:adjustRightInd w:val="0"/>
        <w:jc w:val="both"/>
        <w:rPr>
          <w:rFonts w:ascii="Arial Narrow" w:hAnsi="Arial Narrow" w:cs="Times New Roman"/>
        </w:rPr>
      </w:pPr>
      <w:r w:rsidRPr="00596208">
        <w:rPr>
          <w:rFonts w:ascii="Arial Narrow" w:hAnsi="Arial Narrow" w:cs="Times New Roman"/>
          <w:b/>
        </w:rPr>
        <w:t>Koszty pośrednie:</w:t>
      </w:r>
      <w:r w:rsidRPr="00596208">
        <w:rPr>
          <w:rFonts w:ascii="Arial Narrow" w:hAnsi="Arial Narrow" w:cs="Times New Roman"/>
        </w:rPr>
        <w:t xml:space="preserve"> plan </w:t>
      </w:r>
      <w:r w:rsidRPr="00596208">
        <w:rPr>
          <w:rFonts w:ascii="Arial Narrow" w:hAnsi="Arial Narrow" w:cs="Times New Roman"/>
          <w:b/>
        </w:rPr>
        <w:t>19.587,25zł</w:t>
      </w:r>
      <w:r w:rsidRPr="00596208">
        <w:rPr>
          <w:rFonts w:ascii="Arial Narrow" w:hAnsi="Arial Narrow" w:cs="Times New Roman"/>
        </w:rPr>
        <w:t xml:space="preserve">. wydatkowano </w:t>
      </w:r>
      <w:r w:rsidRPr="00596208">
        <w:rPr>
          <w:rFonts w:ascii="Arial Narrow" w:hAnsi="Arial Narrow" w:cs="Times New Roman"/>
          <w:b/>
        </w:rPr>
        <w:t>1.386,30zł.</w:t>
      </w:r>
      <w:r w:rsidRPr="00596208">
        <w:rPr>
          <w:rFonts w:ascii="Arial Narrow" w:hAnsi="Arial Narrow" w:cs="Times New Roman"/>
        </w:rPr>
        <w:t xml:space="preserve"> – w ramach ryczałtu -  8% kosztów bezpośrednich ( bez zadań zleconych ). </w:t>
      </w:r>
    </w:p>
    <w:p w:rsidR="00E704DB" w:rsidRPr="002C3C5B" w:rsidRDefault="00E704DB" w:rsidP="00004800">
      <w:pPr>
        <w:pStyle w:val="Tekstpodstawowy"/>
        <w:spacing w:line="276" w:lineRule="auto"/>
        <w:ind w:firstLine="708"/>
        <w:rPr>
          <w:rFonts w:ascii="Arial Narrow" w:hAnsi="Arial Narrow"/>
        </w:rPr>
      </w:pPr>
      <w:r w:rsidRPr="00E704DB">
        <w:rPr>
          <w:rFonts w:ascii="Arial Narrow" w:hAnsi="Arial Narrow"/>
          <w:b/>
        </w:rPr>
        <w:t>Powiatowy Urząd Pracy w Nakle nad Notecią</w:t>
      </w:r>
      <w:r>
        <w:rPr>
          <w:rFonts w:ascii="Arial Narrow" w:hAnsi="Arial Narrow"/>
        </w:rPr>
        <w:t xml:space="preserve"> realizuje trzy przedsięwzięcia: z</w:t>
      </w:r>
      <w:r w:rsidRPr="002C3C5B">
        <w:rPr>
          <w:rFonts w:ascii="Arial Narrow" w:hAnsi="Arial Narrow"/>
        </w:rPr>
        <w:t xml:space="preserve">godnie z umową o dofinansowanie projektu </w:t>
      </w:r>
      <w:r w:rsidRPr="002C3C5B">
        <w:rPr>
          <w:rFonts w:ascii="Arial Narrow" w:hAnsi="Arial Narrow"/>
          <w:b/>
        </w:rPr>
        <w:t>„Ku przyszłości”</w:t>
      </w:r>
      <w:r w:rsidRPr="002C3C5B">
        <w:rPr>
          <w:rFonts w:ascii="Arial Narrow" w:hAnsi="Arial Narrow"/>
        </w:rPr>
        <w:t xml:space="preserve"> w ramach Programu Operacyjnego Kapitał Ludzki /Nr umowy: UDA – POKL.06.01.01-04-079/12-00 z dnia 20 lipca 2012 r./ Powiatowy Urząd Pracy w Nakle nad Notecią w  okresie styczeń – czerwiec 2013 r. poniósł wydatki na zadania określone w budżecie projektu </w:t>
      </w:r>
      <w:proofErr w:type="spellStart"/>
      <w:r w:rsidRPr="002C3C5B">
        <w:rPr>
          <w:rFonts w:ascii="Arial Narrow" w:hAnsi="Arial Narrow"/>
        </w:rPr>
        <w:t>tj</w:t>
      </w:r>
      <w:proofErr w:type="spellEnd"/>
      <w:r w:rsidRPr="002C3C5B">
        <w:rPr>
          <w:rFonts w:ascii="Arial Narrow" w:hAnsi="Arial Narrow"/>
        </w:rPr>
        <w:t>: stypendia z tytułu 6-miesięcznych staży i zwrot kosztów dojazdu na staże. W planie finansowym na 2013 r. ujęto wydatki odpowiednio w paragrafach z odpowiednią cyfrą 7  i 9. Projekt zakończył się w miesiącu kwietniu 2013 r., a wykonanie wydatków w tym okresie wyniosło: § 3037 – 79.879,79 zł. (tj. 94,78%), § 3039 – 14.096,41 zł. (tj. 94,78%), § 4117 –22.716,63 zł. (tj. 94,74%), § 4119 – 4.008,85 zł. (tj. 94,73%), § 4307 – 2.939,73 zł. (64,05%) i § 4309 – 518,77 zł (tj. 64,05%). Łączna wartość środków wydatkowanych w ramach projektu w 2013 roku wynosi 124.160,18 zł. (tj. 93,52%).</w:t>
      </w:r>
    </w:p>
    <w:p w:rsidR="00E704DB" w:rsidRPr="002C3C5B" w:rsidRDefault="00E704DB" w:rsidP="00004800">
      <w:pPr>
        <w:pStyle w:val="Tekstpodstawowy"/>
        <w:spacing w:line="276" w:lineRule="auto"/>
        <w:ind w:firstLine="708"/>
        <w:rPr>
          <w:rFonts w:ascii="Arial Narrow" w:hAnsi="Arial Narrow"/>
        </w:rPr>
      </w:pPr>
    </w:p>
    <w:p w:rsidR="00E704DB" w:rsidRPr="002C3C5B" w:rsidRDefault="00E704DB" w:rsidP="00004800">
      <w:pPr>
        <w:pStyle w:val="Tekstpodstawowy"/>
        <w:spacing w:line="276" w:lineRule="auto"/>
        <w:ind w:firstLine="708"/>
        <w:rPr>
          <w:rFonts w:ascii="Arial Narrow" w:hAnsi="Arial Narrow"/>
        </w:rPr>
      </w:pPr>
      <w:r w:rsidRPr="002C3C5B">
        <w:rPr>
          <w:rFonts w:ascii="Arial Narrow" w:hAnsi="Arial Narrow"/>
        </w:rPr>
        <w:t xml:space="preserve">Zgodnie z umową o dofinansowanie projektu </w:t>
      </w:r>
      <w:r w:rsidRPr="002C3C5B">
        <w:rPr>
          <w:rFonts w:ascii="Arial Narrow" w:hAnsi="Arial Narrow"/>
          <w:b/>
        </w:rPr>
        <w:t>„Kompleksowa aktywizacja osób 50+”</w:t>
      </w:r>
      <w:r w:rsidRPr="002C3C5B">
        <w:rPr>
          <w:rFonts w:ascii="Arial Narrow" w:hAnsi="Arial Narrow"/>
        </w:rPr>
        <w:t xml:space="preserve"> w ramach Programu Operacyjnego Kapitał Ludzki /Nr umowy: UDA – POKL.06.01.01-04-055/11-00 z dnia 13 kwietnia 2012 r./ Powiatowy Urząd Pracy w Nakle nad Notecią w  pierwszych sześciu miesiącach 2013 r. poniósł wydatki na zadania określone w budżecie projektu </w:t>
      </w:r>
      <w:proofErr w:type="spellStart"/>
      <w:r w:rsidRPr="002C3C5B">
        <w:rPr>
          <w:rFonts w:ascii="Arial Narrow" w:hAnsi="Arial Narrow"/>
        </w:rPr>
        <w:t>tj</w:t>
      </w:r>
      <w:proofErr w:type="spellEnd"/>
      <w:r w:rsidRPr="002C3C5B">
        <w:rPr>
          <w:rFonts w:ascii="Arial Narrow" w:hAnsi="Arial Narrow"/>
        </w:rPr>
        <w:t>: stypendia z tytułu 6-miesięcznych staży. W planie finansowym na 2013 r. ujęto wydatki odpowiednio w paragrafach z odpowiednią cyfrą 7  i 9. Wykonanie wydatków w ramach realizowanego projektu w okresie styczeń – czerwiec 2013 r. wyniosło: § 3037 – 92.707,13 zł. (tj. 90,42%), § 3039 – 16.360,07 zł. (tj. 90,42%), § 4117 – 26.359,70 zł. (tj. 90,37%) i § 4119 – 4.651,72 zł. (tj. 90,36%), W miesiącu czerwcu br. zakończyła się realizacja projektu, a łączna wartość środków wydatkowanych w ramach projektu w 2013 roku wyniosła 140.078,62 zł. (tj. 90,41%).</w:t>
      </w:r>
    </w:p>
    <w:p w:rsidR="00E704DB" w:rsidRPr="002C3C5B" w:rsidRDefault="00E704DB" w:rsidP="00004800">
      <w:pPr>
        <w:pStyle w:val="Tekstpodstawowy"/>
        <w:spacing w:line="276" w:lineRule="auto"/>
        <w:rPr>
          <w:rFonts w:ascii="Arial Narrow" w:hAnsi="Arial Narrow"/>
        </w:rPr>
      </w:pPr>
    </w:p>
    <w:p w:rsidR="00E704DB" w:rsidRDefault="00E704DB" w:rsidP="00004800">
      <w:pPr>
        <w:pStyle w:val="Tekstpodstawowy"/>
        <w:spacing w:line="276" w:lineRule="auto"/>
        <w:ind w:firstLine="708"/>
        <w:rPr>
          <w:rFonts w:ascii="Arial Narrow" w:hAnsi="Arial Narrow"/>
        </w:rPr>
      </w:pPr>
      <w:r w:rsidRPr="002C3C5B">
        <w:rPr>
          <w:rFonts w:ascii="Arial Narrow" w:hAnsi="Arial Narrow"/>
        </w:rPr>
        <w:t xml:space="preserve">Zgodnie z umową partnerską na rzecz realizacji projektu </w:t>
      </w:r>
      <w:r w:rsidRPr="002C3C5B">
        <w:rPr>
          <w:rFonts w:ascii="Arial Narrow" w:hAnsi="Arial Narrow"/>
          <w:b/>
        </w:rPr>
        <w:t>„Przedsiębiorczość szansą na rozwój regionu kujawsko - pomorskiego”</w:t>
      </w:r>
      <w:r w:rsidRPr="002C3C5B">
        <w:rPr>
          <w:rFonts w:ascii="Arial Narrow" w:hAnsi="Arial Narrow"/>
        </w:rPr>
        <w:t xml:space="preserve"> w ramach Programu Operacyjnego Kapitał Ludzki Działanie 6.2, Powiatowy Urząd Pracy w Nakle nad Notecią w  2012 r. poniósł wydatki na zadania określone w budżecie projektu </w:t>
      </w:r>
      <w:proofErr w:type="spellStart"/>
      <w:r w:rsidRPr="002C3C5B">
        <w:rPr>
          <w:rFonts w:ascii="Arial Narrow" w:hAnsi="Arial Narrow"/>
        </w:rPr>
        <w:t>tj</w:t>
      </w:r>
      <w:proofErr w:type="spellEnd"/>
      <w:r w:rsidRPr="002C3C5B">
        <w:rPr>
          <w:rFonts w:ascii="Arial Narrow" w:hAnsi="Arial Narrow"/>
        </w:rPr>
        <w:t xml:space="preserve">: wynagrodzenie specjalisty ds. projektu, usługę szkoleniową ABC Przedsiębiorczości, zwrot kosztów dojazdu na szkolenie, stypendia z tytułu szkolenia, jednorazowe środki na podjęcie działalności gospodarczej  i wynagrodzenie koordynatora projektu. W planie finansowym na 2013 r. ujęto wydatki odpowiednio w paragrafach z odpowiednią cyfrą 7  i 9. Wykonanie </w:t>
      </w:r>
      <w:r w:rsidRPr="002C3C5B">
        <w:rPr>
          <w:rFonts w:ascii="Arial Narrow" w:hAnsi="Arial Narrow"/>
        </w:rPr>
        <w:lastRenderedPageBreak/>
        <w:t>wydatków w ramach realizowanego projektu w pierwszym półroczu 2013 r. wyniosło: § 3037 – 586.912,82 zł. (tj. 43,94%), § 3039 – 103.572,82 zł. (tj. 43,94%), § 4017 – 11.904,80 zł. (tj. 39,90%), § 4019 – 2.100,86 zł. (tj. 39,89%), § 4117 – 4.050,21 zł. (tj. 38,68%), § 4119 – 714,75 zł. (tj. 38,66%), § 4127 – 136,80 zł. (tj. 18,69%), § 4129 – 24,15 zł. (tj. 18,88 %), § 4307 – 12.296,97 zł. (tj. 23,20%) i § 4309 – 2.170,05 zł (tj. 23,20%). Łączna wartość środków wydatkowanych w ramach projektu w omawianym okresie wyniosła 723.884,23 zł. (tj. 43,04%).</w:t>
      </w:r>
    </w:p>
    <w:p w:rsidR="00E704DB" w:rsidRDefault="00E704DB" w:rsidP="00004800">
      <w:pPr>
        <w:pStyle w:val="Tekstpodstawowy"/>
        <w:spacing w:line="276" w:lineRule="auto"/>
        <w:ind w:firstLine="708"/>
        <w:rPr>
          <w:rFonts w:ascii="Arial Narrow" w:hAnsi="Arial Narrow"/>
        </w:rPr>
      </w:pPr>
      <w:r w:rsidRPr="00E704DB">
        <w:rPr>
          <w:rFonts w:ascii="Arial Narrow" w:hAnsi="Arial Narrow"/>
          <w:b/>
        </w:rPr>
        <w:t>Powiat Nakielski przystąpił do realizacji projektu „Szkoła zawodowa świadomym wyborem”</w:t>
      </w:r>
      <w:r>
        <w:rPr>
          <w:rFonts w:ascii="Arial Narrow" w:hAnsi="Arial Narrow"/>
        </w:rPr>
        <w:t xml:space="preserve"> dofinansowanego ze środków Europejskiego Funduszu Społecznego w ramach Priorytetu IX Rozwój wykształcenia i kompetencji w regionach, Działanie 9.2. Podniesienie atrakcyjności i jakości szkolnictwa zawodowego w ramach Programu Operacyjnego Kapitał Ludzki, realizacja projektu rozpocznie się w miesiącu wrześniu.</w:t>
      </w:r>
    </w:p>
    <w:p w:rsidR="00064803" w:rsidRDefault="00064803" w:rsidP="00004800">
      <w:pPr>
        <w:jc w:val="both"/>
        <w:rPr>
          <w:rFonts w:ascii="Arial Narrow" w:hAnsi="Arial Narrow" w:cs="Times New Roman"/>
          <w:b/>
        </w:rPr>
      </w:pPr>
    </w:p>
    <w:p w:rsidR="00064803" w:rsidRPr="00064803" w:rsidRDefault="00064803" w:rsidP="00004800">
      <w:pPr>
        <w:jc w:val="both"/>
        <w:rPr>
          <w:rFonts w:ascii="Arial Narrow" w:hAnsi="Arial Narrow" w:cs="Times New Roman"/>
        </w:rPr>
      </w:pPr>
      <w:r>
        <w:rPr>
          <w:rFonts w:ascii="Arial Narrow" w:hAnsi="Arial Narrow" w:cs="Times New Roman"/>
          <w:b/>
        </w:rPr>
        <w:t>Powiat Nakielski w</w:t>
      </w:r>
      <w:r w:rsidRPr="00064803">
        <w:rPr>
          <w:rFonts w:ascii="Arial Narrow" w:hAnsi="Arial Narrow" w:cs="Times New Roman"/>
          <w:b/>
        </w:rPr>
        <w:t xml:space="preserve"> ramach Regionalnego Programu Operacyjnego Województwa Kujawsko-Pomorskiego realiz</w:t>
      </w:r>
      <w:r>
        <w:rPr>
          <w:rFonts w:ascii="Arial Narrow" w:hAnsi="Arial Narrow" w:cs="Times New Roman"/>
          <w:b/>
        </w:rPr>
        <w:t xml:space="preserve">uje inwestycję „Budowa budynku przystani wodnej wraz z zapleczem dydaktycznym w Nakle nad Notecią na podstawie umowy </w:t>
      </w:r>
      <w:r w:rsidRPr="00064803">
        <w:rPr>
          <w:rFonts w:ascii="Arial Narrow" w:hAnsi="Arial Narrow" w:cs="Times New Roman"/>
        </w:rPr>
        <w:t xml:space="preserve">nr WPW.I.433.45.2011 z dnia 12 września 2011 r. dotycząca projektu pn. Budowa budynku przystani wodnej wraz zapleczem dydaktycznym w Nakle nad Notecią – etap II o numerze RPKP.03.01.00.04-027/10 (aneks z dnia 16 października 2012 r.) </w:t>
      </w:r>
      <w:r>
        <w:rPr>
          <w:rFonts w:ascii="Arial Narrow" w:hAnsi="Arial Narrow" w:cs="Times New Roman"/>
        </w:rPr>
        <w:t xml:space="preserve"> </w:t>
      </w:r>
      <w:r w:rsidRPr="00064803">
        <w:rPr>
          <w:rFonts w:ascii="Arial Narrow" w:hAnsi="Arial Narrow" w:cs="Times New Roman"/>
        </w:rPr>
        <w:t>Kwota dofinansowania: 1.929.118,99 zł, co stanowi 65% kwoty wydatków kwalifikowanych</w:t>
      </w:r>
      <w:r>
        <w:rPr>
          <w:rFonts w:ascii="Arial Narrow" w:hAnsi="Arial Narrow" w:cs="Times New Roman"/>
        </w:rPr>
        <w:t xml:space="preserve">. </w:t>
      </w:r>
      <w:r w:rsidRPr="00064803">
        <w:rPr>
          <w:rFonts w:ascii="Arial Narrow" w:hAnsi="Arial Narrow" w:cs="Times New Roman"/>
        </w:rPr>
        <w:t>Ogólna wartość projektu: 4.936.417,24 zł , z czego 2.967.875,37 zł stanowią wydatki kwalifikowane.</w:t>
      </w:r>
      <w:r>
        <w:rPr>
          <w:rFonts w:ascii="Arial Narrow" w:hAnsi="Arial Narrow" w:cs="Times New Roman"/>
        </w:rPr>
        <w:t xml:space="preserve"> </w:t>
      </w:r>
      <w:r w:rsidRPr="00064803">
        <w:rPr>
          <w:rFonts w:ascii="Arial Narrow" w:hAnsi="Arial Narrow" w:cs="Times New Roman"/>
        </w:rPr>
        <w:t xml:space="preserve">Źródło dofinansowania Europejski Fundusz Rozwoju Regionalnego w ramach Osi priorytetowej 3. Rozwój infrastruktury społecznej Działania 3.1 Rozwój infrastruktury edukacyjnej RPO </w:t>
      </w:r>
      <w:proofErr w:type="spellStart"/>
      <w:r w:rsidRPr="00064803">
        <w:rPr>
          <w:rFonts w:ascii="Arial Narrow" w:hAnsi="Arial Narrow" w:cs="Times New Roman"/>
        </w:rPr>
        <w:t>WK-P</w:t>
      </w:r>
      <w:proofErr w:type="spellEnd"/>
      <w:r>
        <w:rPr>
          <w:rFonts w:ascii="Arial Narrow" w:hAnsi="Arial Narrow" w:cs="Times New Roman"/>
        </w:rPr>
        <w:t xml:space="preserve">. </w:t>
      </w:r>
      <w:r w:rsidRPr="00064803">
        <w:rPr>
          <w:rFonts w:ascii="Arial Narrow" w:hAnsi="Arial Narrow" w:cs="Times New Roman"/>
        </w:rPr>
        <w:t xml:space="preserve">Wydatki w </w:t>
      </w:r>
      <w:r>
        <w:rPr>
          <w:rFonts w:ascii="Arial Narrow" w:hAnsi="Arial Narrow" w:cs="Times New Roman"/>
        </w:rPr>
        <w:t xml:space="preserve">pierwszej połowie </w:t>
      </w:r>
      <w:r w:rsidRPr="00064803">
        <w:rPr>
          <w:rFonts w:ascii="Arial Narrow" w:hAnsi="Arial Narrow" w:cs="Times New Roman"/>
        </w:rPr>
        <w:t>201</w:t>
      </w:r>
      <w:r>
        <w:rPr>
          <w:rFonts w:ascii="Arial Narrow" w:hAnsi="Arial Narrow" w:cs="Times New Roman"/>
        </w:rPr>
        <w:t>3</w:t>
      </w:r>
      <w:r w:rsidRPr="00064803">
        <w:rPr>
          <w:rFonts w:ascii="Arial Narrow" w:hAnsi="Arial Narrow" w:cs="Times New Roman"/>
        </w:rPr>
        <w:t xml:space="preserve"> r. dotyczyły kategorii wydatków związanych z pracami budowlanymi </w:t>
      </w:r>
      <w:r>
        <w:rPr>
          <w:rFonts w:ascii="Arial Narrow" w:hAnsi="Arial Narrow" w:cs="Times New Roman"/>
        </w:rPr>
        <w:t xml:space="preserve">budynku </w:t>
      </w:r>
      <w:r w:rsidRPr="00064803">
        <w:rPr>
          <w:rFonts w:ascii="Arial Narrow" w:hAnsi="Arial Narrow" w:cs="Times New Roman"/>
        </w:rPr>
        <w:t>oraz promocją projektu</w:t>
      </w:r>
      <w:r>
        <w:rPr>
          <w:rFonts w:ascii="Arial Narrow" w:hAnsi="Arial Narrow" w:cs="Times New Roman"/>
        </w:rPr>
        <w:t xml:space="preserve"> i wyniosły 734.523,97 zł</w:t>
      </w:r>
      <w:r w:rsidRPr="00064803">
        <w:rPr>
          <w:rFonts w:ascii="Arial Narrow" w:hAnsi="Arial Narrow" w:cs="Times New Roman"/>
        </w:rPr>
        <w:t>.</w:t>
      </w:r>
      <w:r>
        <w:rPr>
          <w:rFonts w:ascii="Arial Narrow" w:hAnsi="Arial Narrow" w:cs="Times New Roman"/>
        </w:rPr>
        <w:t xml:space="preserve"> </w:t>
      </w:r>
      <w:r w:rsidR="00AC1D6F">
        <w:rPr>
          <w:rFonts w:ascii="Arial Narrow" w:hAnsi="Arial Narrow" w:cs="Times New Roman"/>
        </w:rPr>
        <w:t>Na dzień sporządzania sprawozdania</w:t>
      </w:r>
      <w:r>
        <w:rPr>
          <w:rFonts w:ascii="Arial Narrow" w:hAnsi="Arial Narrow" w:cs="Times New Roman"/>
        </w:rPr>
        <w:t xml:space="preserve"> na konto powiatu z Urzędu Marszałkowskiego </w:t>
      </w:r>
      <w:r w:rsidR="00004800">
        <w:rPr>
          <w:rFonts w:ascii="Arial Narrow" w:hAnsi="Arial Narrow" w:cs="Times New Roman"/>
        </w:rPr>
        <w:t xml:space="preserve">wpłynęły środki w wysokości 300.285,67 zł, </w:t>
      </w:r>
      <w:r>
        <w:rPr>
          <w:rFonts w:ascii="Arial Narrow" w:hAnsi="Arial Narrow" w:cs="Times New Roman"/>
        </w:rPr>
        <w:t xml:space="preserve">które stanowią dotację z UE na budowę przystani. </w:t>
      </w:r>
      <w:r w:rsidRPr="00064803">
        <w:rPr>
          <w:rFonts w:ascii="Arial Narrow" w:hAnsi="Arial Narrow" w:cs="Times New Roman"/>
        </w:rPr>
        <w:t>W II etapie</w:t>
      </w:r>
      <w:r>
        <w:rPr>
          <w:rFonts w:ascii="Arial Narrow" w:hAnsi="Arial Narrow" w:cs="Times New Roman"/>
        </w:rPr>
        <w:t xml:space="preserve"> inwestycji</w:t>
      </w:r>
      <w:r w:rsidRPr="00064803">
        <w:rPr>
          <w:rFonts w:ascii="Arial Narrow" w:hAnsi="Arial Narrow" w:cs="Times New Roman"/>
        </w:rPr>
        <w:t xml:space="preserve"> powstanie budynek przystani wodnej o celach dydaktycznych i turystycznych.  </w:t>
      </w:r>
    </w:p>
    <w:p w:rsidR="00064803" w:rsidRPr="00064803" w:rsidRDefault="00064803" w:rsidP="00064803">
      <w:pPr>
        <w:pStyle w:val="Bezodstpw"/>
        <w:ind w:left="720"/>
        <w:jc w:val="both"/>
        <w:rPr>
          <w:rFonts w:ascii="Arial Narrow" w:hAnsi="Arial Narrow"/>
        </w:rPr>
      </w:pPr>
    </w:p>
    <w:p w:rsidR="007A05B3" w:rsidRPr="00064803" w:rsidRDefault="007A05B3" w:rsidP="007A05B3">
      <w:pPr>
        <w:tabs>
          <w:tab w:val="left" w:pos="2160"/>
        </w:tabs>
        <w:jc w:val="both"/>
        <w:rPr>
          <w:rFonts w:ascii="Arial Narrow" w:eastAsia="Times New Roman" w:hAnsi="Arial Narrow" w:cs="Times New Roman"/>
        </w:rPr>
      </w:pPr>
    </w:p>
    <w:p w:rsidR="007A05B3" w:rsidRPr="00064803" w:rsidRDefault="007A05B3" w:rsidP="007A05B3">
      <w:pPr>
        <w:tabs>
          <w:tab w:val="left" w:pos="2160"/>
        </w:tabs>
        <w:jc w:val="both"/>
        <w:rPr>
          <w:rFonts w:ascii="Arial Narrow" w:eastAsia="Times New Roman" w:hAnsi="Arial Narrow" w:cs="Times New Roman"/>
          <w:i/>
        </w:rPr>
      </w:pPr>
    </w:p>
    <w:p w:rsidR="007A05B3" w:rsidRPr="00064803" w:rsidRDefault="007A05B3">
      <w:pPr>
        <w:rPr>
          <w:rFonts w:ascii="Arial Narrow" w:hAnsi="Arial Narrow"/>
        </w:rPr>
      </w:pPr>
    </w:p>
    <w:p w:rsidR="007A05B3" w:rsidRPr="00064803" w:rsidRDefault="007A05B3">
      <w:pPr>
        <w:rPr>
          <w:rFonts w:ascii="Arial Narrow" w:hAnsi="Arial Narrow"/>
        </w:rPr>
      </w:pPr>
    </w:p>
    <w:p w:rsidR="007A05B3" w:rsidRPr="00064803" w:rsidRDefault="007A05B3">
      <w:pPr>
        <w:rPr>
          <w:rFonts w:ascii="Arial Narrow" w:hAnsi="Arial Narrow"/>
        </w:rPr>
      </w:pPr>
    </w:p>
    <w:sectPr w:rsidR="007A05B3" w:rsidRPr="00064803" w:rsidSect="00367A7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283725"/>
    <w:multiLevelType w:val="hybridMultilevel"/>
    <w:tmpl w:val="39CA7A9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7A05B3"/>
    <w:rsid w:val="00004800"/>
    <w:rsid w:val="00064803"/>
    <w:rsid w:val="00367A72"/>
    <w:rsid w:val="00596208"/>
    <w:rsid w:val="007A05B3"/>
    <w:rsid w:val="00AC1D6F"/>
    <w:rsid w:val="00E704DB"/>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67A72"/>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E704DB"/>
    <w:pPr>
      <w:spacing w:after="0" w:line="240" w:lineRule="auto"/>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rsid w:val="00E704DB"/>
    <w:rPr>
      <w:rFonts w:ascii="Times New Roman" w:eastAsia="Times New Roman" w:hAnsi="Times New Roman" w:cs="Times New Roman"/>
      <w:sz w:val="24"/>
      <w:szCs w:val="24"/>
    </w:rPr>
  </w:style>
  <w:style w:type="paragraph" w:styleId="Bezodstpw">
    <w:name w:val="No Spacing"/>
    <w:uiPriority w:val="1"/>
    <w:qFormat/>
    <w:rsid w:val="00064803"/>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4</Pages>
  <Words>2045</Words>
  <Characters>12270</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14287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2013-07-30T05:54:00Z</dcterms:created>
  <dcterms:modified xsi:type="dcterms:W3CDTF">2013-07-31T06:19:00Z</dcterms:modified>
</cp:coreProperties>
</file>